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982CD9" w14:paraId="4E4F9EF3" w14:textId="77777777" w:rsidTr="005C5C7A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535DC42" w14:textId="77777777" w:rsidR="00982CD9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982CD9" w14:paraId="7F706747" w14:textId="77777777" w:rsidTr="005C5C7A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1BB59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CD34D3" w14:textId="77777777" w:rsidR="00982CD9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982CD9" w14:paraId="7B64E7C0" w14:textId="77777777" w:rsidTr="005C5C7A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370CE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F6A201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1E10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B1262CC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45F5CF81" w14:textId="77777777" w:rsidTr="005C5C7A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1BA111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63FEEDC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4DBB661A" w14:textId="77777777" w:rsidTr="005C5C7A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64F46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BBE7E1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982CD9" w14:paraId="5F0ED85E" w14:textId="77777777" w:rsidTr="005C5C7A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48C93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5D022C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94A18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20C5B13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0B49F05" w14:textId="77777777" w:rsidTr="005C5C7A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8F80B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3749BBE8" w14:textId="77777777" w:rsidR="00982CD9" w:rsidRDefault="00000000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22BA7B70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671E4E74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71D51FE" w14:textId="77777777" w:rsidTr="005C5C7A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454559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88272ED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F7FB0DD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30B0BBB1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74297C8" w14:textId="77777777" w:rsidTr="005C5C7A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DF24D7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94FBFC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3CF02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C795F1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697B365" w14:textId="77777777" w:rsidTr="005C5C7A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0C588A1" w14:textId="77777777" w:rsidR="00982CD9" w:rsidRDefault="00000000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17726F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Radková</w:t>
            </w:r>
            <w:proofErr w:type="spellEnd"/>
          </w:p>
        </w:tc>
        <w:tc>
          <w:tcPr>
            <w:tcW w:w="160" w:type="dxa"/>
            <w:vAlign w:val="center"/>
          </w:tcPr>
          <w:p w14:paraId="1F8E0662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5B21B2E" w14:textId="77777777" w:rsidTr="005C5C7A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CA02B5" w14:textId="77777777" w:rsidR="00982CD9" w:rsidRDefault="00000000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D6AB7F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Libuša</w:t>
            </w:r>
          </w:p>
        </w:tc>
        <w:tc>
          <w:tcPr>
            <w:tcW w:w="160" w:type="dxa"/>
            <w:vAlign w:val="center"/>
          </w:tcPr>
          <w:p w14:paraId="6A7E2DDB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52EB026" w14:textId="77777777" w:rsidTr="005C5C7A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1CC9676A" w14:textId="77777777" w:rsidR="00982CD9" w:rsidRDefault="00000000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910DB8" w14:textId="77777777" w:rsidR="00982CD9" w:rsidRPr="007E1DDE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prof. Ing. Mgr., PhD.</w:t>
            </w:r>
          </w:p>
        </w:tc>
        <w:tc>
          <w:tcPr>
            <w:tcW w:w="160" w:type="dxa"/>
            <w:vAlign w:val="center"/>
          </w:tcPr>
          <w:p w14:paraId="58C83F3B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67C7B1E" w14:textId="77777777" w:rsidTr="005C5C7A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B2862FE" w14:textId="77777777" w:rsidR="00982CD9" w:rsidRDefault="00000000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6A852A" w14:textId="00E55693" w:rsidR="00982CD9" w:rsidRPr="005B40FD" w:rsidRDefault="00612F1D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9" w:history="1">
              <w:r w:rsidRPr="00046163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https://www.portalvs.sk/regzam/?do=filterForm-submit&amp;name=Libu%C5%A1a&amp;surname=Radkov%C3%A1&amp;university=724000000&amp;sort=surname&amp;employment_state=yes&amp;filter=Vyh%C4%BEada%C5%A5</w:t>
              </w:r>
            </w:hyperlink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6C835C65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E17112E" w14:textId="77777777" w:rsidTr="005C5C7A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08BDB14" w14:textId="77777777" w:rsidR="00982CD9" w:rsidRDefault="00000000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607C69" w14:textId="518BD0CD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Sociálna práca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II. </w:t>
            </w:r>
            <w:r w:rsidR="00FA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III.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 II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FA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III. </w:t>
            </w:r>
            <w:proofErr w:type="spellStart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5091A295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FFD79D5" w14:textId="77777777" w:rsidTr="005C5C7A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5FB16DC" w14:textId="77777777" w:rsidR="00982CD9" w:rsidRDefault="00000000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Expl.OCA6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DE687B" w14:textId="77777777" w:rsidR="00FD01B0" w:rsidRDefault="00982CD9" w:rsidP="00FD01B0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FD01B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FD01B0">
              <w:rPr>
                <w:sz w:val="16"/>
                <w:szCs w:val="16"/>
              </w:rPr>
              <w:t>Vedecký výstup /</w:t>
            </w:r>
            <w:r w:rsidR="00FD01B0">
              <w:t xml:space="preserve"> </w:t>
            </w:r>
            <w:proofErr w:type="spellStart"/>
            <w:r w:rsidR="00FD01B0" w:rsidRPr="005A0257">
              <w:rPr>
                <w:sz w:val="16"/>
                <w:szCs w:val="16"/>
              </w:rPr>
              <w:t>scientific</w:t>
            </w:r>
            <w:proofErr w:type="spellEnd"/>
            <w:r w:rsidR="00FD01B0" w:rsidRPr="005A0257">
              <w:rPr>
                <w:sz w:val="16"/>
                <w:szCs w:val="16"/>
              </w:rPr>
              <w:t xml:space="preserve"> output</w:t>
            </w:r>
          </w:p>
          <w:p w14:paraId="11EF8C42" w14:textId="035AF374" w:rsidR="00982CD9" w:rsidRDefault="00982CD9" w:rsidP="005C5C7A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2DE47C72" w14:textId="77777777" w:rsidR="00982CD9" w:rsidRDefault="00982CD9" w:rsidP="005C5C7A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3186EB4B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61EEA11B" w14:textId="77777777" w:rsidTr="005C5C7A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A37B532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2F30AF" w14:textId="01BAD325" w:rsidR="00982CD9" w:rsidRDefault="003103F3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2018</w:t>
            </w:r>
          </w:p>
        </w:tc>
        <w:tc>
          <w:tcPr>
            <w:tcW w:w="160" w:type="dxa"/>
            <w:vAlign w:val="center"/>
          </w:tcPr>
          <w:p w14:paraId="7B6B642A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652BCA5A" w14:textId="77777777" w:rsidTr="005C5C7A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A780C5" w14:textId="77777777" w:rsidR="00982CD9" w:rsidRDefault="00000000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982CD9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03D7FD" w14:textId="6CEAF078" w:rsidR="00982CD9" w:rsidRPr="00FA2177" w:rsidRDefault="00FA2177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FA2177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ID: 84840</w:t>
            </w:r>
          </w:p>
        </w:tc>
        <w:tc>
          <w:tcPr>
            <w:tcW w:w="160" w:type="dxa"/>
            <w:vAlign w:val="center"/>
          </w:tcPr>
          <w:p w14:paraId="5981D741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8BA0A1C" w14:textId="77777777" w:rsidTr="005C5C7A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BFED48E" w14:textId="77777777" w:rsidR="00982CD9" w:rsidRDefault="00000000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2D4112" w14:textId="60AF7ACB" w:rsidR="00982CD9" w:rsidRPr="00E31F09" w:rsidRDefault="00612F1D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history="1">
              <w:r w:rsidRPr="00046163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https://app.crepc.sk/?fn=ResultFormChildC8Q6Q&amp;seo=CREP%C4%8C-Zoznam-z%C3%A1znamov</w:t>
              </w:r>
            </w:hyperlink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1526488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E957341" w14:textId="77777777" w:rsidTr="005C5C7A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1422B98E" w14:textId="77777777" w:rsidR="00982CD9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33526EC" w14:textId="77777777" w:rsidR="00982CD9" w:rsidRDefault="00000000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22F742" w14:textId="31EE3F4F" w:rsidR="00982CD9" w:rsidRPr="00E31F0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D74A2C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41329050" w14:textId="77777777" w:rsidTr="005C5C7A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73389E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D4FBB1F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5DBB7A" w14:textId="1D3D82C2" w:rsidR="00982CD9" w:rsidRPr="00982CD9" w:rsidRDefault="00982CD9" w:rsidP="00982CD9">
            <w:pP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Subramanian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, S (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Subramanian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Selvaraj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); 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Belovicova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, M (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Belovicova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Maria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); 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Vansac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, P (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Vansac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Peter); 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Palun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, M (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Palun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Miroslav); Radkova, L (Radkova, Libusa); 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Otrubova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, J (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Otrubova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Jana); 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Vlcek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, R (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Vlcek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Robert); Benca, J (Benca, Juraj); 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Olah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, M (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Olah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Michal); 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Matulnikova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, L (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Matulnikova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Ludmila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); 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Sramkova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, M (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Sramkova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Maria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); 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Cmorej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, P (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Cmorej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Patrik); 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Krcmery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, V (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Krcmery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Vladimir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); 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Shahum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, A (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Shahum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Andrea), 2018. 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Rehabilitation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Nursing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Homes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with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Elderly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Homeless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Population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Lessons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not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only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for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Physiotherapy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but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also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for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Epidemiology</w:t>
            </w:r>
            <w:proofErr w:type="spellEnd"/>
            <w:r w:rsidRPr="00982CD9">
              <w:rPr>
                <w:rFonts w:eastAsia="Times New Roman" w:cstheme="minorHAnsi"/>
                <w:sz w:val="16"/>
                <w:szCs w:val="16"/>
                <w:lang w:eastAsia="sk-SK"/>
              </w:rPr>
              <w:t>? CLINICAL SOCIAL WORK AND HEALTH INTERVENTION  Volume: 9  Issue: 3  Pages: 64-66  DOI: 10.22359/cswhi_9_3_08  Published: 2018  </w:t>
            </w:r>
          </w:p>
        </w:tc>
        <w:tc>
          <w:tcPr>
            <w:tcW w:w="160" w:type="dxa"/>
            <w:vAlign w:val="center"/>
          </w:tcPr>
          <w:p w14:paraId="21EDF73C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6454FCF" w14:textId="77777777" w:rsidTr="005C5C7A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D72CE5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E2333F" w14:textId="77777777" w:rsidR="00982CD9" w:rsidRDefault="00000000" w:rsidP="00982CD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Expl.OCA12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D4BA80" w14:textId="77777777" w:rsidR="00982CD9" w:rsidRPr="00D26FD0" w:rsidRDefault="00982CD9" w:rsidP="00982CD9">
            <w:pPr>
              <w:pStyle w:val="Textpoznmkypodiarou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cstheme="minorHAnsi"/>
                <w:sz w:val="16"/>
                <w:szCs w:val="16"/>
              </w:rPr>
              <w:t>ADM</w:t>
            </w:r>
          </w:p>
        </w:tc>
        <w:tc>
          <w:tcPr>
            <w:tcW w:w="160" w:type="dxa"/>
            <w:vAlign w:val="center"/>
          </w:tcPr>
          <w:p w14:paraId="54038655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2226180" w14:textId="77777777" w:rsidTr="005C5C7A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138560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3F0912A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A5AF8B" w14:textId="72D7DB52" w:rsidR="00982CD9" w:rsidRDefault="00000000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7" w:history="1">
              <w:r w:rsidR="00FD01B0" w:rsidRPr="0081583D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https://clinicalsocialwork.eu/wp-content/uploads/2018/10/08-Subramanian.pdf</w:t>
              </w:r>
            </w:hyperlink>
          </w:p>
          <w:p w14:paraId="5EFDB134" w14:textId="02C8F683" w:rsidR="00FD01B0" w:rsidRPr="00E31F09" w:rsidRDefault="00FD01B0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583F387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5182E76B" w14:textId="77777777" w:rsidTr="005C5C7A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035513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6E39132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45F618" w14:textId="31732BD2" w:rsidR="00982CD9" w:rsidRDefault="00FA2177" w:rsidP="00982CD9">
            <w:pPr>
              <w:pStyle w:val="PredformtovanHTML"/>
              <w:shd w:val="clear" w:color="auto" w:fill="F8F9FA"/>
              <w:spacing w:line="360" w:lineRule="atLeast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7,142%</w:t>
            </w:r>
          </w:p>
        </w:tc>
        <w:tc>
          <w:tcPr>
            <w:tcW w:w="160" w:type="dxa"/>
            <w:vAlign w:val="center"/>
          </w:tcPr>
          <w:p w14:paraId="1DFEC2C6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D6F2049" w14:textId="77777777" w:rsidTr="005C5C7A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F4C445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A1A6116" w14:textId="77777777" w:rsidR="00982CD9" w:rsidRDefault="00000000" w:rsidP="00982CD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0B508D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  <w:p w14:paraId="4A1DF69B" w14:textId="632840A8" w:rsidR="00982CD9" w:rsidRDefault="001759E1" w:rsidP="00982CD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75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r w:rsidR="00C449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Štúdia sa zaoberá 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enior</w:t>
            </w:r>
            <w:r w:rsidR="00C449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</w:t>
            </w:r>
            <w:r w:rsid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zariadeniach</w:t>
            </w:r>
            <w:r w:rsid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sociálnych služieb</w:t>
            </w:r>
            <w:r w:rsidR="00C449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ktorí </w:t>
            </w:r>
            <w:r w:rsid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často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trpia sociálnou izoláciou a mnohými ochoreniami spojenými nielen s vyšším vekom, ale aj s koncentráciou osôb. </w:t>
            </w:r>
            <w:r w:rsidRPr="00175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Fyziologické a patologické zmeny súvisiace so starnutím, funkčné postihnutie, </w:t>
            </w:r>
            <w:proofErr w:type="spellStart"/>
            <w:r w:rsidRPr="00175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inštitucionalizácia</w:t>
            </w:r>
            <w:proofErr w:type="spellEnd"/>
            <w:r w:rsidRPr="00175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invazívne postupy a zariadenia prispievajú k vysokému výskytu infekcií.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Riešenia sa dajú n</w:t>
            </w:r>
            <w:r w:rsid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achádzať v organizačných zmenách v zariadeniach a v uplatňovaní najnovších poznatkov v rámci sociálnej práce a zdravotníctva. /</w:t>
            </w:r>
            <w:r w:rsidR="00910430">
              <w:t xml:space="preserve"> </w:t>
            </w:r>
            <w:r w:rsidR="00C44972" w:rsidRPr="00C44972">
              <w:rPr>
                <w:sz w:val="16"/>
                <w:szCs w:val="16"/>
              </w:rPr>
              <w:t xml:space="preserve">Study </w:t>
            </w:r>
            <w:proofErr w:type="spellStart"/>
            <w:r w:rsidR="00C44972" w:rsidRPr="00C44972">
              <w:rPr>
                <w:sz w:val="16"/>
                <w:szCs w:val="16"/>
              </w:rPr>
              <w:t>focuses</w:t>
            </w:r>
            <w:proofErr w:type="spellEnd"/>
            <w:r w:rsidR="00C44972" w:rsidRPr="00C44972">
              <w:rPr>
                <w:sz w:val="16"/>
                <w:szCs w:val="16"/>
              </w:rPr>
              <w:t xml:space="preserve"> on</w:t>
            </w:r>
            <w:r w:rsidR="00C44972">
              <w:t xml:space="preserve"> </w:t>
            </w:r>
            <w:proofErr w:type="spellStart"/>
            <w:r w:rsidR="00C44972">
              <w:t>s</w:t>
            </w:r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eniors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often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suffer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isolation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many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associated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only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older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age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but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also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concentration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people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Physiological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pathological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changes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aging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functional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impairment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institutionalization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invasive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procedures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facilities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contribute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high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incidence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infections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Solutions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can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found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organizational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changes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facilities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in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application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latest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knowledge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A8A79C9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FEE32A5" w14:textId="77777777" w:rsidTr="005C5C7A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B366B8F" w14:textId="77777777" w:rsidR="00982CD9" w:rsidRDefault="00000000" w:rsidP="00982CD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C91B07" w14:textId="6402519F" w:rsidR="00982CD9" w:rsidRPr="0033483B" w:rsidRDefault="00BB44EA" w:rsidP="00982CD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cstheme="minorHAnsi"/>
                <w:sz w:val="16"/>
                <w:szCs w:val="16"/>
              </w:rPr>
              <w:t xml:space="preserve">Study </w:t>
            </w:r>
            <w:proofErr w:type="spellStart"/>
            <w:r>
              <w:rPr>
                <w:rFonts w:cstheme="minorHAnsi"/>
                <w:sz w:val="16"/>
                <w:szCs w:val="16"/>
              </w:rPr>
              <w:t>focuses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 on a </w:t>
            </w:r>
            <w:proofErr w:type="spellStart"/>
            <w:r>
              <w:rPr>
                <w:rFonts w:cstheme="minorHAnsi"/>
                <w:sz w:val="16"/>
                <w:szCs w:val="16"/>
              </w:rPr>
              <w:t>fact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theme="minorHAnsi"/>
                <w:sz w:val="16"/>
                <w:szCs w:val="16"/>
              </w:rPr>
              <w:t>that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theme="minorHAnsi"/>
                <w:sz w:val="16"/>
                <w:szCs w:val="16"/>
              </w:rPr>
              <w:t>r</w:t>
            </w:r>
            <w:r w:rsidR="0033483B" w:rsidRPr="0033483B">
              <w:rPr>
                <w:rFonts w:cstheme="minorHAnsi"/>
                <w:sz w:val="16"/>
                <w:szCs w:val="16"/>
              </w:rPr>
              <w:t>ehabilitation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nursing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homes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are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increasing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numbers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both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Europe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and in US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due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risen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life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expectancy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Infections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occur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frequently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nursing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home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residents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most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common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infections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are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pneumonia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urinary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tract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infection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, and skin and soft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tissue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infection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(SSTI).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Aging-associated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physiologic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pathologic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changes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functional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disability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institutionalization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, and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invasive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procedures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devices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all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contribute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high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occurrence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infection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Antimicrobial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agents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used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nursing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homes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are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usually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empiric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All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these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factors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contribute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increasing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frequency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antimicrobial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agent-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resistant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organisms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nursing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33483B" w:rsidRPr="0033483B">
              <w:rPr>
                <w:rFonts w:cstheme="minorHAnsi"/>
                <w:sz w:val="16"/>
                <w:szCs w:val="16"/>
              </w:rPr>
              <w:t>homes</w:t>
            </w:r>
            <w:proofErr w:type="spellEnd"/>
            <w:r w:rsidR="0033483B" w:rsidRPr="0033483B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6B1E995B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D22471F" w14:textId="77777777" w:rsidTr="005C5C7A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0199DB6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FE550A" w14:textId="77777777" w:rsidR="0033483B" w:rsidRPr="0033483B" w:rsidRDefault="0033483B" w:rsidP="0033483B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1.</w:t>
            </w:r>
          </w:p>
          <w:p w14:paraId="1D1138E7" w14:textId="77777777" w:rsidR="0033483B" w:rsidRPr="0033483B" w:rsidRDefault="0033483B" w:rsidP="0033483B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  <w:p w14:paraId="38C0A858" w14:textId="77777777" w:rsidR="0033483B" w:rsidRPr="0033483B" w:rsidRDefault="00000000" w:rsidP="0033483B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20" w:history="1"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A study on </w:t>
              </w:r>
              <w:proofErr w:type="spellStart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>timing</w:t>
              </w:r>
              <w:proofErr w:type="spellEnd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of HIV </w:t>
              </w:r>
              <w:proofErr w:type="spellStart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>repeat</w:t>
              </w:r>
              <w:proofErr w:type="spellEnd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test: A </w:t>
              </w:r>
              <w:proofErr w:type="spellStart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>case</w:t>
              </w:r>
              <w:proofErr w:type="spellEnd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study of Mary </w:t>
              </w:r>
              <w:proofErr w:type="spellStart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>Immaculate</w:t>
              </w:r>
              <w:proofErr w:type="spellEnd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VCT Center, Nairobi, </w:t>
              </w:r>
              <w:proofErr w:type="spellStart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>Kenya</w:t>
              </w:r>
              <w:proofErr w:type="spellEnd"/>
            </w:hyperlink>
          </w:p>
          <w:p w14:paraId="52071B2C" w14:textId="77777777" w:rsidR="0033483B" w:rsidRPr="0033483B" w:rsidRDefault="0033483B" w:rsidP="0033483B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By: </w:t>
            </w:r>
            <w:proofErr w:type="spellStart"/>
            <w:r w:rsidR="00BB44EA">
              <w:fldChar w:fldCharType="begin"/>
            </w:r>
            <w:r w:rsidR="00BB44EA">
              <w:instrText xml:space="preserve"> HYPERLINK "http://apps-1webofknowledge-1com-1bukz2t42084c.han2.savba.sk/OutboundService.do?SID=C3EixK5GXfy3T1nSVs1&amp;mode=rrcAuthorRecordService&amp;action=go&amp;product=WOS&amp;lang=en_US&amp;daisIds=26659884" \o "Find more records by this author" </w:instrText>
            </w:r>
            <w:r w:rsidR="00BB44EA">
              <w:fldChar w:fldCharType="separate"/>
            </w:r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Okech</w:t>
            </w:r>
            <w:proofErr w:type="spellEnd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Victor</w:t>
            </w:r>
            <w:proofErr w:type="spellEnd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Otieno</w:t>
            </w:r>
            <w:proofErr w:type="spellEnd"/>
            <w:r w:rsidR="00BB44EA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; </w:t>
            </w:r>
            <w:proofErr w:type="spellStart"/>
            <w:r w:rsidR="00BB44EA">
              <w:fldChar w:fldCharType="begin"/>
            </w:r>
            <w:r w:rsidR="00BB44EA">
              <w:instrText xml:space="preserve"> HYPERLINK "http://apps-1webofknowledge-1com-1bukz2t42084c.han2.savba.sk/OutboundService.do?SID=C3EixK5GXfy3T1nSVs1&amp;mode=rrcAuthorRecordService&amp;action=go&amp;product=WOS&amp;lang=en_US&amp;daisIds=44543405" \o "Find more records by this author" </w:instrText>
            </w:r>
            <w:r w:rsidR="00BB44EA">
              <w:fldChar w:fldCharType="separate"/>
            </w:r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Namulanda</w:t>
            </w:r>
            <w:proofErr w:type="spellEnd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Victor</w:t>
            </w:r>
            <w:proofErr w:type="spellEnd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Wanjala</w:t>
            </w:r>
            <w:proofErr w:type="spellEnd"/>
            <w:r w:rsidR="00BB44EA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; </w:t>
            </w:r>
            <w:proofErr w:type="spellStart"/>
            <w:r w:rsidR="00BB44EA">
              <w:fldChar w:fldCharType="begin"/>
            </w:r>
            <w:r w:rsidR="00BB44EA">
              <w:instrText xml:space="preserve"> HYPERLINK "http://apps-1webofknowledge-1com-1bukz2t42084c.han2.savba.sk/OutboundService.do?SID=C3EixK5GXfy3T1nSVs1&amp;mode=rrcAuthorRecordService&amp;action=go&amp;product=WOS&amp;lang=en_US&amp;daisIds=10015812" \o "Find more records by this author" </w:instrText>
            </w:r>
            <w:r w:rsidR="00BB44EA">
              <w:fldChar w:fldCharType="separate"/>
            </w:r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Kimuli</w:t>
            </w:r>
            <w:proofErr w:type="spellEnd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, Daria</w:t>
            </w:r>
            <w:r w:rsidR="00BB44EA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</w:p>
          <w:p w14:paraId="75AA53B4" w14:textId="77777777" w:rsidR="0033483B" w:rsidRPr="0033483B" w:rsidRDefault="0033483B" w:rsidP="0033483B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CLINICAL SOCIAL WORK AND HEALTH INTERVENTION   </w:t>
            </w:r>
            <w:proofErr w:type="spellStart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Volume</w:t>
            </w:r>
            <w:proofErr w:type="spellEnd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: ‏ 12   </w:t>
            </w:r>
            <w:proofErr w:type="spellStart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Issue</w:t>
            </w:r>
            <w:proofErr w:type="spellEnd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: ‏ 2   </w:t>
            </w:r>
            <w:proofErr w:type="spellStart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Pages</w:t>
            </w:r>
            <w:proofErr w:type="spellEnd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: ‏ 57-62   </w:t>
            </w:r>
            <w:proofErr w:type="spellStart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Published</w:t>
            </w:r>
            <w:proofErr w:type="spellEnd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: ‏ 2021</w:t>
            </w:r>
          </w:p>
          <w:p w14:paraId="225A0FBC" w14:textId="77777777" w:rsidR="0033483B" w:rsidRPr="0033483B" w:rsidRDefault="0033483B" w:rsidP="0033483B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bookmarkStart w:id="1" w:name="open_access"/>
          </w:p>
          <w:p w14:paraId="36330A90" w14:textId="5EA92DF0" w:rsidR="0033483B" w:rsidRPr="0033483B" w:rsidRDefault="0033483B" w:rsidP="0033483B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2.</w:t>
            </w:r>
            <w:r w:rsidRPr="0033483B">
              <w:rPr>
                <w:rFonts w:eastAsia="Times New Roman" w:cstheme="minorHAnsi"/>
                <w:noProof/>
                <w:sz w:val="16"/>
                <w:szCs w:val="16"/>
                <w:lang w:eastAsia="sk-SK"/>
              </w:rPr>
              <mc:AlternateContent>
                <mc:Choice Requires="wps">
                  <w:drawing>
                    <wp:inline distT="0" distB="0" distL="0" distR="0" wp14:anchorId="0828A2BF" wp14:editId="19F84178">
                      <wp:extent cx="304800" cy="304800"/>
                      <wp:effectExtent l="0" t="0" r="0" b="0"/>
                      <wp:docPr id="2" name="Obdĺžnik 2" descr="This record has been added to your Marked List. Click to navigate to your Marked List.">
                        <a:hlinkClick xmlns:a="http://schemas.openxmlformats.org/drawingml/2006/main" r:id="rId21"/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69C066" id="Obdĺžnik 2" o:spid="_x0000_s1026" alt="This record has been added to your Marked List. Click to navigate to your Marked List." href="http://apps-1webofknowledge-1com-1bukz2t42084c.han2.savba.sk/ViewMarkedList.do?action=Search&amp;product=WOS&amp;SID=C3EixK5GXfy3T1nSVs1&amp;mark_id=UDB&amp;search_mode=MarkedList&amp;colName=WOS&amp;entry_prod=WO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O4R69bSAQAAngMAAA4AAAAA&#10;AAAAAAAAAAAALgIAAGRycy9lMm9Eb2MueG1sUEsBAi0AFAAGAAgAAAAhAIZzkuHWAAAAAwEAAA8A&#10;AAAAAAAAAAAAAAAALAQAAGRycy9kb3ducmV2LnhtbFBLBQYAAAAABAAEAPMAAAAvBQAAAAA=&#10;" o:button="t" filled="f" stroked="f">
                      <v:fill o:detectmouseclick="t"/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14:paraId="5F28F4E0" w14:textId="77777777" w:rsidR="0033483B" w:rsidRPr="0033483B" w:rsidRDefault="00000000" w:rsidP="0033483B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22" w:history="1">
              <w:proofErr w:type="spellStart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>Spectrum</w:t>
              </w:r>
              <w:proofErr w:type="spellEnd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>Communicable</w:t>
              </w:r>
              <w:proofErr w:type="spellEnd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>Diseases</w:t>
              </w:r>
              <w:proofErr w:type="spellEnd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in Lesbos Island UNHCR </w:t>
              </w:r>
              <w:proofErr w:type="spellStart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>Refugee</w:t>
              </w:r>
              <w:proofErr w:type="spellEnd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>Camp</w:t>
              </w:r>
              <w:proofErr w:type="spellEnd"/>
            </w:hyperlink>
          </w:p>
          <w:p w14:paraId="414728EA" w14:textId="77777777" w:rsidR="0033483B" w:rsidRPr="0033483B" w:rsidRDefault="0033483B" w:rsidP="0033483B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By: </w:t>
            </w:r>
            <w:proofErr w:type="spellStart"/>
            <w:r w:rsidR="00BB44EA">
              <w:fldChar w:fldCharType="begin"/>
            </w:r>
            <w:r w:rsidR="00BB44EA">
              <w:instrText xml:space="preserve"> HYPERLINK "http://apps-1webofknowledge-1com-1bukz2t42084c.han2.savba.sk/OutboundService.do?SID=C3EixK5GXfy3T1nSVs1&amp;mode=rrcAuthorRecordService&amp;action=go&amp;product=WOS&amp;lang=en_US&amp;daisIds=24655349" \o "Find more records by this author" </w:instrText>
            </w:r>
            <w:r w:rsidR="00BB44EA">
              <w:fldChar w:fldCharType="separate"/>
            </w:r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Simonek</w:t>
            </w:r>
            <w:proofErr w:type="spellEnd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, Thomas</w:t>
            </w:r>
            <w:r w:rsidR="00BB44EA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; </w:t>
            </w:r>
            <w:proofErr w:type="spellStart"/>
            <w:r w:rsidR="00BB44EA">
              <w:fldChar w:fldCharType="begin"/>
            </w:r>
            <w:r w:rsidR="00BB44EA">
              <w:instrText xml:space="preserve"> HYPERLINK "http://apps-1webofknowledge-1com-1bukz2t42084c.han2.savba.sk/OutboundService.do?SID=C3EixK5GXfy3T1nSVs1&amp;mode=rrcAuthorRecordService&amp;action=go&amp;product=WOS&amp;lang=en_US&amp;daisIds=8603364" \o "Find more records by this author" </w:instrText>
            </w:r>
            <w:r w:rsidR="00BB44EA">
              <w:fldChar w:fldCharType="separate"/>
            </w:r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Jackulikova</w:t>
            </w:r>
            <w:proofErr w:type="spellEnd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Maria</w:t>
            </w:r>
            <w:proofErr w:type="spellEnd"/>
            <w:r w:rsidR="00BB44EA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; </w:t>
            </w:r>
            <w:proofErr w:type="spellStart"/>
            <w:r w:rsidR="00BB44EA">
              <w:fldChar w:fldCharType="begin"/>
            </w:r>
            <w:r w:rsidR="00BB44EA">
              <w:instrText xml:space="preserve"> HYPERLINK "http://apps-1webofknowledge-1com-1bukz2t42084c.han2.savba.sk/OutboundService.do?SID=C3EixK5GXfy3T1nSVs1&amp;mode=rrcAuthorRecordService&amp;action=go&amp;product=WOS&amp;lang=en_US&amp;daisIds=36433949" \o "Find more records by this author" </w:instrText>
            </w:r>
            <w:r w:rsidR="00BB44EA">
              <w:fldChar w:fldCharType="separate"/>
            </w:r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Topolska</w:t>
            </w:r>
            <w:proofErr w:type="spellEnd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, Alex</w:t>
            </w:r>
            <w:r w:rsidR="00BB44EA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; et al.</w:t>
            </w:r>
          </w:p>
          <w:p w14:paraId="61F9764B" w14:textId="77777777" w:rsidR="0033483B" w:rsidRPr="0033483B" w:rsidRDefault="0033483B" w:rsidP="0033483B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CLINICAL SOCIAL WORK AND HEALTH INTERVENTION   </w:t>
            </w:r>
            <w:proofErr w:type="spellStart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Volume</w:t>
            </w:r>
            <w:proofErr w:type="spellEnd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: ‏ 10   </w:t>
            </w:r>
            <w:proofErr w:type="spellStart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Issue</w:t>
            </w:r>
            <w:proofErr w:type="spellEnd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: ‏ 4   </w:t>
            </w:r>
            <w:proofErr w:type="spellStart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Pages</w:t>
            </w:r>
            <w:proofErr w:type="spellEnd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: ‏ 57-59   </w:t>
            </w:r>
            <w:proofErr w:type="spellStart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Published</w:t>
            </w:r>
            <w:proofErr w:type="spellEnd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: ‏ 2019</w:t>
            </w:r>
          </w:p>
          <w:bookmarkEnd w:id="1"/>
          <w:p w14:paraId="3A3BFA8E" w14:textId="77777777" w:rsidR="0033483B" w:rsidRPr="0033483B" w:rsidRDefault="0033483B" w:rsidP="0033483B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  <w:p w14:paraId="2A07F53A" w14:textId="77777777" w:rsidR="0033483B" w:rsidRPr="0033483B" w:rsidRDefault="0033483B" w:rsidP="0033483B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3.</w:t>
            </w:r>
          </w:p>
          <w:p w14:paraId="5DC5F578" w14:textId="77777777" w:rsidR="001759E1" w:rsidRDefault="0033483B" w:rsidP="001759E1">
            <w:pPr>
              <w:shd w:val="clear" w:color="auto" w:fill="F8F8F8"/>
              <w:spacing w:after="0" w:line="240" w:lineRule="auto"/>
              <w:textAlignment w:val="top"/>
              <w:rPr>
                <w:rFonts w:cstheme="minorHAnsi"/>
                <w:sz w:val="16"/>
                <w:szCs w:val="16"/>
              </w:rPr>
            </w:pPr>
            <w:r w:rsidRPr="0033483B">
              <w:rPr>
                <w:rFonts w:eastAsia="Times New Roman" w:cstheme="minorHAnsi"/>
                <w:noProof/>
                <w:sz w:val="16"/>
                <w:szCs w:val="16"/>
                <w:lang w:eastAsia="sk-SK"/>
              </w:rPr>
              <mc:AlternateContent>
                <mc:Choice Requires="wps">
                  <w:drawing>
                    <wp:inline distT="0" distB="0" distL="0" distR="0" wp14:anchorId="63F46864" wp14:editId="3255AF54">
                      <wp:extent cx="304800" cy="304800"/>
                      <wp:effectExtent l="0" t="0" r="0" b="0"/>
                      <wp:docPr id="1" name="Obdĺžnik 1" descr="This record has been added to your Marked List. Click to navigate to your Marked List.">
                        <a:hlinkClick xmlns:a="http://schemas.openxmlformats.org/drawingml/2006/main" r:id="rId21"/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F66BF0" id="Obdĺžnik 1" o:spid="_x0000_s1026" alt="This record has been added to your Marked List. Click to navigate to your Marked List." href="http://apps-1webofknowledge-1com-1bukz2t42084c.han2.savba.sk/ViewMarkedList.do?action=Search&amp;product=WOS&amp;SID=C3EixK5GXfy3T1nSVs1&amp;mark_id=UDB&amp;search_mode=MarkedList&amp;colName=WOS&amp;entry_prod=WO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O4R69bSAQAAngMAAA4AAAAA&#10;AAAAAAAAAAAALgIAAGRycy9lMm9Eb2MueG1sUEsBAi0AFAAGAAgAAAAhAIZzkuHWAAAAAwEAAA8A&#10;AAAAAAAAAAAAAAAALAQAAGRycy9kb3ducmV2LnhtbFBLBQYAAAAABAAEAPMAAAAvBQAAAAA=&#10;" o:button="t" filled="f" stroked="f">
                      <v:fill o:detectmouseclick="t"/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14:paraId="4AB713D5" w14:textId="15223E8A" w:rsidR="0033483B" w:rsidRPr="0033483B" w:rsidRDefault="00000000" w:rsidP="001759E1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23" w:history="1">
              <w:proofErr w:type="spellStart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>Changing</w:t>
              </w:r>
              <w:proofErr w:type="spellEnd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>Spectrum</w:t>
              </w:r>
              <w:proofErr w:type="spellEnd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>Migrants</w:t>
              </w:r>
              <w:proofErr w:type="spellEnd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>entering</w:t>
              </w:r>
              <w:proofErr w:type="spellEnd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>Greek</w:t>
              </w:r>
              <w:proofErr w:type="spellEnd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>Refugee</w:t>
              </w:r>
              <w:proofErr w:type="spellEnd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>Camp</w:t>
              </w:r>
              <w:proofErr w:type="spellEnd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2019 in </w:t>
              </w:r>
              <w:proofErr w:type="spellStart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>Comparison</w:t>
              </w:r>
              <w:proofErr w:type="spellEnd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to 2015/2016. (</w:t>
              </w:r>
              <w:proofErr w:type="spellStart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>Psychological</w:t>
              </w:r>
              <w:proofErr w:type="spellEnd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>social</w:t>
              </w:r>
              <w:proofErr w:type="spellEnd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>challenge</w:t>
              </w:r>
              <w:proofErr w:type="spellEnd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>) (</w:t>
              </w:r>
              <w:proofErr w:type="spellStart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>Letter</w:t>
              </w:r>
              <w:proofErr w:type="spellEnd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3483B" w:rsidRPr="0033483B">
                <w:rPr>
                  <w:rFonts w:eastAsia="Times New Roman" w:cstheme="minorHAnsi"/>
                  <w:sz w:val="16"/>
                  <w:szCs w:val="16"/>
                  <w:lang w:eastAsia="sk-SK"/>
                </w:rPr>
                <w:t xml:space="preserve"> Editor)</w:t>
              </w:r>
            </w:hyperlink>
          </w:p>
          <w:p w14:paraId="6C80A998" w14:textId="77777777" w:rsidR="0033483B" w:rsidRPr="0033483B" w:rsidRDefault="0033483B" w:rsidP="0033483B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By: </w:t>
            </w:r>
            <w:proofErr w:type="spellStart"/>
            <w:r w:rsidR="00BB44EA">
              <w:fldChar w:fldCharType="begin"/>
            </w:r>
            <w:r w:rsidR="00BB44EA">
              <w:instrText xml:space="preserve"> HYPERLINK "http://apps-1webofknowledge-1com-1bukz2t42084c.han2.savba.sk/OutboundService.do?SID=C3EixK5GXfy3T1nSVs1&amp;mode=rrcAuthorRecordService&amp;action=go&amp;product=WOS&amp;lang=en_US&amp;daisIds=32140656" \o "Find more records by this author" </w:instrText>
            </w:r>
            <w:r w:rsidR="00BB44EA">
              <w:fldChar w:fldCharType="separate"/>
            </w:r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Trilisinskaya</w:t>
            </w:r>
            <w:proofErr w:type="spellEnd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Ioanna</w:t>
            </w:r>
            <w:proofErr w:type="spellEnd"/>
            <w:r w:rsidR="00BB44EA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; </w:t>
            </w:r>
            <w:proofErr w:type="spellStart"/>
            <w:r w:rsidR="00BB44EA">
              <w:fldChar w:fldCharType="begin"/>
            </w:r>
            <w:r w:rsidR="00BB44EA">
              <w:instrText xml:space="preserve"> HYPERLINK "http://apps-1webofknowledge-1com-1bukz2t42084c.han2.savba.sk/OutboundService.do?SID=C3EixK5GXfy3T1nSVs1&amp;mode=rrcAuthorRecordService&amp;action=go&amp;product=WOS&amp;lang=en_US&amp;daisIds=24655349" \o "Find more records by this author" </w:instrText>
            </w:r>
            <w:r w:rsidR="00BB44EA">
              <w:fldChar w:fldCharType="separate"/>
            </w:r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Simonek</w:t>
            </w:r>
            <w:proofErr w:type="spellEnd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, Thomas</w:t>
            </w:r>
            <w:r w:rsidR="00BB44EA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; </w:t>
            </w:r>
            <w:proofErr w:type="spellStart"/>
            <w:r w:rsidR="00BB44EA">
              <w:fldChar w:fldCharType="begin"/>
            </w:r>
            <w:r w:rsidR="00BB44EA">
              <w:instrText xml:space="preserve"> HYPERLINK "http://apps-1webofknowledge-1com-1bukz2t42084c.han2.savba.sk/OutboundService.do?SID=C3EixK5GXfy3T1nSVs1&amp;mode=rrcAuthorRecordService&amp;action=go&amp;product=WOS&amp;lang=en_US&amp;daisIds=8603364" \o "Find more records by this author" </w:instrText>
            </w:r>
            <w:r w:rsidR="00BB44EA">
              <w:fldChar w:fldCharType="separate"/>
            </w:r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Jackulikova</w:t>
            </w:r>
            <w:proofErr w:type="spellEnd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Maria</w:t>
            </w:r>
            <w:proofErr w:type="spellEnd"/>
            <w:r w:rsidR="00BB44EA">
              <w:rPr>
                <w:rFonts w:eastAsia="Times New Roman" w:cstheme="minorHAnsi"/>
                <w:sz w:val="16"/>
                <w:szCs w:val="16"/>
                <w:lang w:eastAsia="sk-SK"/>
              </w:rPr>
              <w:fldChar w:fldCharType="end"/>
            </w:r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; et al.</w:t>
            </w:r>
          </w:p>
          <w:p w14:paraId="1EF7168B" w14:textId="77777777" w:rsidR="0033483B" w:rsidRPr="0033483B" w:rsidRDefault="0033483B" w:rsidP="0033483B">
            <w:pPr>
              <w:shd w:val="clear" w:color="auto" w:fill="F8F8F8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CLINICAL SOCIAL WORK AND HEALTH INTERVENTION   </w:t>
            </w:r>
            <w:proofErr w:type="spellStart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Volume</w:t>
            </w:r>
            <w:proofErr w:type="spellEnd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: ‏ 10   </w:t>
            </w:r>
            <w:proofErr w:type="spellStart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Issue</w:t>
            </w:r>
            <w:proofErr w:type="spellEnd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: ‏ 4   </w:t>
            </w:r>
            <w:proofErr w:type="spellStart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Pages</w:t>
            </w:r>
            <w:proofErr w:type="spellEnd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: ‏ 60-62   </w:t>
            </w:r>
            <w:proofErr w:type="spellStart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Published</w:t>
            </w:r>
            <w:proofErr w:type="spellEnd"/>
            <w:r w:rsidRPr="0033483B">
              <w:rPr>
                <w:rFonts w:eastAsia="Times New Roman" w:cstheme="minorHAnsi"/>
                <w:sz w:val="16"/>
                <w:szCs w:val="16"/>
                <w:lang w:eastAsia="sk-SK"/>
              </w:rPr>
              <w:t>: ‏ 2019</w:t>
            </w:r>
          </w:p>
          <w:p w14:paraId="6136A126" w14:textId="77777777" w:rsidR="00982CD9" w:rsidRPr="0033483B" w:rsidRDefault="00982CD9" w:rsidP="00982CD9">
            <w:pPr>
              <w:autoSpaceDE w:val="0"/>
              <w:autoSpaceDN w:val="0"/>
              <w:adjustRightInd w:val="0"/>
              <w:spacing w:after="0"/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7D1226C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72A75B2" w14:textId="77777777" w:rsidTr="005C5C7A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70F71D1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BB0735" w14:textId="7B82DB23" w:rsidR="00982CD9" w:rsidRPr="009C7963" w:rsidRDefault="00BB44EA" w:rsidP="00982CD9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Štúdia sa </w:t>
            </w:r>
            <w:r w:rsidR="00982CD9" w:rsidRPr="00F316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zameriava na skvalitnenie poskytovania sociálnej starostlivosti</w:t>
            </w:r>
            <w:r w:rsidR="00982CD9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pre ohrozenú skupinu </w:t>
            </w:r>
            <w:r w:rsidR="0016119D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seniorov.</w:t>
            </w:r>
            <w:r w:rsidR="00982CD9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. Títo často trpia rôznymi chronickými a infekčnými chorobami, ktoré majú dopad aj na ich sociálne vylúčenie. </w:t>
            </w:r>
            <w:r w:rsidR="00982CD9" w:rsidRPr="00E065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Obsahuje psychologické, medicínske a sociologické prístupy pri riešení</w:t>
            </w:r>
            <w:r w:rsidR="00982CD9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="00982CD9" w:rsidRPr="00E065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sociálnych problémov a nástroje na zvyšovanie kvality život</w:t>
            </w:r>
            <w:r w:rsidR="00982CD9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a </w:t>
            </w:r>
            <w:r w:rsidR="0016119D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seniorov</w:t>
            </w:r>
            <w:r w:rsidR="00982CD9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. /</w:t>
            </w:r>
            <w:r w:rsidR="00982CD9">
              <w:t xml:space="preserve"> </w:t>
            </w:r>
            <w:r>
              <w:rPr>
                <w:rFonts w:hint="default"/>
              </w:rPr>
              <w:t>T</w:t>
            </w:r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he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study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focuses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on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improving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provision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care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vulnerable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group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seniors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They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often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suffer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from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various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chronic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infectious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diseases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which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also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have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impact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on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their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exclusion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It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contains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psychological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medical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sociological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approaches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solving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problems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tools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improve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quality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life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seniors</w:t>
            </w:r>
            <w:proofErr w:type="spellEnd"/>
            <w:r w:rsidR="0016119D" w:rsidRPr="0016119D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19107378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E8D0A45" w14:textId="77777777" w:rsidTr="005C5C7A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2F202DC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64798E" w14:textId="26A03A38" w:rsidR="00982CD9" w:rsidRPr="00E065E2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BB44E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Štúdia </w:t>
            </w:r>
            <w:r w:rsidRPr="00E065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pripravuje a vychováva budúcich sociálnych pracovníkov k riešeniu</w:t>
            </w:r>
          </w:p>
          <w:p w14:paraId="15856967" w14:textId="10F1628B" w:rsidR="00910430" w:rsidRPr="00910430" w:rsidRDefault="00982CD9" w:rsidP="009104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E065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sociálnych problémov </w:t>
            </w:r>
            <w:r w:rsid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seniorov žijúcich v zariadeniach sociálnych služieb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 rámci teórií sociálnej práce </w:t>
            </w:r>
            <w:r w:rsidRPr="00E065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 problematických oblastí vyžadujúcich odbornosť,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E065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zvyšuje ich schopnosť vedieť využívať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teórie </w:t>
            </w:r>
            <w:r w:rsidRPr="00E065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metódy sociálnej práce a intervenčné nástroje na pomoc </w:t>
            </w:r>
            <w:r w:rsid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seniorom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/</w:t>
            </w:r>
            <w: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BB44E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study</w:t>
            </w:r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prepares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educates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future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="00910430"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solution</w:t>
            </w:r>
            <w:proofErr w:type="spellEnd"/>
          </w:p>
          <w:p w14:paraId="369D2D23" w14:textId="3A296484" w:rsidR="00982CD9" w:rsidRDefault="00910430" w:rsidP="009104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problems</w:t>
            </w:r>
            <w:proofErr w:type="spellEnd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seniors</w:t>
            </w:r>
            <w:proofErr w:type="spellEnd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living</w:t>
            </w:r>
            <w:proofErr w:type="spellEnd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facilities</w:t>
            </w:r>
            <w:proofErr w:type="spellEnd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within</w:t>
            </w:r>
            <w:proofErr w:type="spellEnd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theories</w:t>
            </w:r>
            <w:proofErr w:type="spellEnd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problem</w:t>
            </w:r>
            <w:proofErr w:type="spellEnd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areas</w:t>
            </w:r>
            <w:proofErr w:type="spellEnd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requiring</w:t>
            </w:r>
            <w:proofErr w:type="spellEnd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expertise</w:t>
            </w:r>
            <w:proofErr w:type="spellEnd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increases</w:t>
            </w:r>
            <w:proofErr w:type="spellEnd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ability</w:t>
            </w:r>
            <w:proofErr w:type="spellEnd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</w:t>
            </w:r>
            <w:proofErr w:type="spellEnd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how</w:t>
            </w:r>
            <w:proofErr w:type="spellEnd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use</w:t>
            </w:r>
            <w:proofErr w:type="spellEnd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theories</w:t>
            </w:r>
            <w:proofErr w:type="spellEnd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methods</w:t>
            </w:r>
            <w:proofErr w:type="spellEnd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intervention</w:t>
            </w:r>
            <w:proofErr w:type="spellEnd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tools</w:t>
            </w:r>
            <w:proofErr w:type="spellEnd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</w:t>
            </w:r>
            <w:proofErr w:type="spellEnd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104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seniors</w:t>
            </w:r>
            <w:proofErr w:type="spellEnd"/>
          </w:p>
        </w:tc>
        <w:tc>
          <w:tcPr>
            <w:tcW w:w="160" w:type="dxa"/>
            <w:vAlign w:val="center"/>
          </w:tcPr>
          <w:p w14:paraId="46D96F3B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3CFB8C2" w14:textId="77777777" w:rsidR="00982CD9" w:rsidRDefault="00982CD9" w:rsidP="00982CD9"/>
    <w:p w14:paraId="72EFAD16" w14:textId="77777777" w:rsidR="00982CD9" w:rsidRDefault="00982CD9" w:rsidP="00982CD9"/>
    <w:p w14:paraId="2BA81039" w14:textId="77777777" w:rsidR="00CF0AB6" w:rsidRDefault="00CF0AB6"/>
    <w:sectPr w:rsidR="00CF0A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CD9"/>
    <w:rsid w:val="0016119D"/>
    <w:rsid w:val="001759E1"/>
    <w:rsid w:val="003103F3"/>
    <w:rsid w:val="0033483B"/>
    <w:rsid w:val="00612F1D"/>
    <w:rsid w:val="00910430"/>
    <w:rsid w:val="00926585"/>
    <w:rsid w:val="00982CD9"/>
    <w:rsid w:val="00BB44EA"/>
    <w:rsid w:val="00C44972"/>
    <w:rsid w:val="00CF0AB6"/>
    <w:rsid w:val="00FA2177"/>
    <w:rsid w:val="00FD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799B6"/>
  <w15:chartTrackingRefBased/>
  <w15:docId w15:val="{4717ED33-F91A-40EB-8B5D-176B8DEE5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82CD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982CD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982CD9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982C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982CD9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982CD9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FD01B0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FD01B0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D01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apps-1webofknowledge-1com-1bukz2t42084c.han2.savba.sk/ViewMarkedList.do?action=Search&amp;product=WOS&amp;SID=C3EixK5GXfy3T1nSVs1&amp;mark_id=UDB&amp;search_mode=MarkedList&amp;colName=WOS&amp;entry_prod=WOS" TargetMode="Externa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https://clinicalsocialwork.eu/wp-content/uploads/2018/10/08-Subramanian.pdf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http://apps-1webofknowledge-1com-1bukz2t42084c.han2.savba.sk/full_record.do?product=WOS&amp;search_mode=CitingArticles&amp;qid=11&amp;SID=C3EixK5GXfy3T1nSVs1&amp;page=1&amp;doc=1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fontTable" Target="fontTable.xm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hyperlink" Target="http://apps-1webofknowledge-1com-1bukz2t42084c.han2.savba.sk/full_record.do?product=WOS&amp;search_mode=CitingArticles&amp;qid=11&amp;SID=C3EixK5GXfy3T1nSVs1&amp;page=1&amp;doc=3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https://www.portalvs.sk/regzam/?do=filterForm-submit&amp;name=Libu%C5%A1a&amp;surname=Radkov%C3%A1&amp;university=724000000&amp;sort=surname&amp;employment_state=yes&amp;filter=Vyh%C4%BEada%C5%A5" TargetMode="External"/><Relationship Id="rId14" Type="http://schemas.openxmlformats.org/officeDocument/2006/relationships/hyperlink" Target="https://app.crepc.sk/?fn=ResultFormChildC8Q6Q&amp;seo=CREP%C4%8C-Zoznam-z%C3%A1znamov" TargetMode="External"/><Relationship Id="rId22" Type="http://schemas.openxmlformats.org/officeDocument/2006/relationships/hyperlink" Target="http://apps-1webofknowledge-1com-1bukz2t42084c.han2.savba.sk/full_record.do?product=WOS&amp;search_mode=CitingArticles&amp;qid=11&amp;SID=C3EixK5GXfy3T1nSVs1&amp;page=1&amp;doc=2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2049</Words>
  <Characters>11680</Characters>
  <Application>Microsoft Office Word</Application>
  <DocSecurity>0</DocSecurity>
  <Lines>97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Libusa Radkova</cp:lastModifiedBy>
  <cp:revision>5</cp:revision>
  <dcterms:created xsi:type="dcterms:W3CDTF">2022-06-14T13:20:00Z</dcterms:created>
  <dcterms:modified xsi:type="dcterms:W3CDTF">2024-01-10T10:14:00Z</dcterms:modified>
</cp:coreProperties>
</file>